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5A6E0D" w:rsidRDefault="00B27C4F">
      <w:pPr>
        <w:pStyle w:val="a3"/>
        <w:spacing w:before="64"/>
        <w:ind w:left="427" w:right="1013"/>
        <w:jc w:val="center"/>
      </w:pPr>
      <w:r w:rsidRPr="005A6E0D">
        <w:t>Автономная некоммерческая организация профессионального образования</w:t>
      </w:r>
    </w:p>
    <w:p w14:paraId="75AEE6BE" w14:textId="77777777" w:rsidR="000F1218" w:rsidRPr="005A6E0D" w:rsidRDefault="00B27C4F">
      <w:pPr>
        <w:pStyle w:val="11"/>
        <w:spacing w:before="6" w:line="242" w:lineRule="auto"/>
        <w:ind w:right="1013"/>
      </w:pPr>
      <w:r w:rsidRPr="005A6E0D">
        <w:t>«ПЕРМСКИЙ ГУМАНИТАРНО-ТЕХНОЛОГИЧЕСКИЙ КОЛЛЕДЖ» (АНО ПО «ПГТК»)</w:t>
      </w:r>
    </w:p>
    <w:p w14:paraId="51D6F1A5" w14:textId="77777777" w:rsidR="000F1218" w:rsidRPr="005A6E0D" w:rsidRDefault="000F1218">
      <w:pPr>
        <w:pStyle w:val="a3"/>
        <w:rPr>
          <w:b/>
          <w:sz w:val="30"/>
        </w:rPr>
      </w:pPr>
    </w:p>
    <w:p w14:paraId="3E013310" w14:textId="77777777" w:rsidR="000F1218" w:rsidRPr="005A6E0D" w:rsidRDefault="000F1218">
      <w:pPr>
        <w:pStyle w:val="a3"/>
        <w:rPr>
          <w:b/>
          <w:sz w:val="30"/>
        </w:rPr>
      </w:pPr>
    </w:p>
    <w:p w14:paraId="4F10CAC6" w14:textId="77777777" w:rsidR="000F1218" w:rsidRPr="005A6E0D" w:rsidRDefault="000F1218">
      <w:pPr>
        <w:pStyle w:val="a3"/>
        <w:rPr>
          <w:b/>
          <w:sz w:val="30"/>
        </w:rPr>
      </w:pPr>
    </w:p>
    <w:p w14:paraId="5C3B86D8" w14:textId="2AE2A612" w:rsidR="004506E4" w:rsidRDefault="004506E4" w:rsidP="004506E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64E12FE" wp14:editId="6952DC84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52352547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72B0EDDF" w14:textId="77777777" w:rsidR="004506E4" w:rsidRDefault="004506E4" w:rsidP="004506E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08A28950" w14:textId="77777777" w:rsidR="004506E4" w:rsidRDefault="004506E4" w:rsidP="004506E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5E7A7AEE" w14:textId="77777777" w:rsidR="004506E4" w:rsidRDefault="004506E4" w:rsidP="004506E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1BCAF77F" w14:textId="16F7C4D7" w:rsidR="004506E4" w:rsidRDefault="004506E4" w:rsidP="004506E4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523FDF3A" w14:textId="77777777" w:rsidR="000F1218" w:rsidRPr="005A6E0D" w:rsidRDefault="000F1218">
      <w:pPr>
        <w:pStyle w:val="a3"/>
        <w:rPr>
          <w:b/>
          <w:sz w:val="30"/>
        </w:rPr>
      </w:pPr>
    </w:p>
    <w:p w14:paraId="776390FA" w14:textId="77777777" w:rsidR="000F1218" w:rsidRPr="005A6E0D" w:rsidRDefault="000F1218">
      <w:pPr>
        <w:pStyle w:val="a3"/>
        <w:rPr>
          <w:b/>
          <w:sz w:val="30"/>
        </w:rPr>
      </w:pPr>
    </w:p>
    <w:p w14:paraId="41BDD004" w14:textId="77777777" w:rsidR="000F1218" w:rsidRPr="005A6E0D" w:rsidRDefault="000F1218">
      <w:pPr>
        <w:pStyle w:val="a3"/>
        <w:rPr>
          <w:b/>
          <w:sz w:val="30"/>
        </w:rPr>
      </w:pPr>
    </w:p>
    <w:p w14:paraId="29E1F369" w14:textId="77777777" w:rsidR="000F1218" w:rsidRPr="005A6E0D" w:rsidRDefault="000F1218">
      <w:pPr>
        <w:pStyle w:val="a3"/>
        <w:rPr>
          <w:b/>
          <w:sz w:val="30"/>
        </w:rPr>
      </w:pPr>
    </w:p>
    <w:p w14:paraId="5C43C155" w14:textId="77777777" w:rsidR="000F1218" w:rsidRPr="005A6E0D" w:rsidRDefault="00CB0FC0" w:rsidP="008B4E17">
      <w:pPr>
        <w:spacing w:before="201"/>
        <w:jc w:val="center"/>
        <w:rPr>
          <w:b/>
          <w:sz w:val="28"/>
        </w:rPr>
      </w:pPr>
      <w:r w:rsidRPr="005A6E0D">
        <w:rPr>
          <w:b/>
          <w:sz w:val="28"/>
        </w:rPr>
        <w:t>ФОНД ОЦЕНОЧНЫХ СРЕДСТВ</w:t>
      </w:r>
    </w:p>
    <w:p w14:paraId="2E5CD0F1" w14:textId="77777777" w:rsidR="000F1218" w:rsidRPr="005A6E0D" w:rsidRDefault="00B27C4F" w:rsidP="008B4E17">
      <w:pPr>
        <w:pStyle w:val="11"/>
        <w:spacing w:before="161" w:line="362" w:lineRule="auto"/>
        <w:ind w:left="0"/>
      </w:pPr>
      <w:r w:rsidRPr="005A6E0D">
        <w:t>ПРОИЗВОДСТВЕННАЯ ПРАКТИКА</w:t>
      </w:r>
    </w:p>
    <w:p w14:paraId="02EB001F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ПМ.01 «</w:t>
      </w: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Разработка и создание дизайна рекламной продукции»</w:t>
      </w:r>
    </w:p>
    <w:bookmarkEnd w:id="0"/>
    <w:p w14:paraId="4C28E66C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5A6E0D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5A6E0D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5A6E0D" w:rsidRDefault="000F1218">
      <w:pPr>
        <w:pStyle w:val="a3"/>
        <w:rPr>
          <w:b/>
          <w:sz w:val="30"/>
        </w:rPr>
      </w:pPr>
    </w:p>
    <w:p w14:paraId="30331EC5" w14:textId="77777777" w:rsidR="000F1218" w:rsidRPr="005A6E0D" w:rsidRDefault="000F1218">
      <w:pPr>
        <w:pStyle w:val="a3"/>
        <w:rPr>
          <w:b/>
          <w:sz w:val="30"/>
        </w:rPr>
      </w:pPr>
    </w:p>
    <w:p w14:paraId="3A3F9FD3" w14:textId="77777777" w:rsidR="000F1218" w:rsidRPr="005A6E0D" w:rsidRDefault="000F1218">
      <w:pPr>
        <w:pStyle w:val="a3"/>
        <w:rPr>
          <w:b/>
          <w:sz w:val="30"/>
        </w:rPr>
      </w:pPr>
    </w:p>
    <w:p w14:paraId="35E33FC3" w14:textId="77777777" w:rsidR="000F1218" w:rsidRPr="005A6E0D" w:rsidRDefault="000F1218">
      <w:pPr>
        <w:pStyle w:val="a3"/>
        <w:rPr>
          <w:b/>
          <w:sz w:val="30"/>
        </w:rPr>
      </w:pPr>
    </w:p>
    <w:p w14:paraId="6A11FB12" w14:textId="77777777" w:rsidR="000F1218" w:rsidRPr="005A6E0D" w:rsidRDefault="000F1218">
      <w:pPr>
        <w:pStyle w:val="a3"/>
        <w:rPr>
          <w:b/>
          <w:sz w:val="30"/>
        </w:rPr>
      </w:pPr>
    </w:p>
    <w:p w14:paraId="4ED9DC92" w14:textId="77777777" w:rsidR="000F1218" w:rsidRPr="005A6E0D" w:rsidRDefault="000F1218">
      <w:pPr>
        <w:pStyle w:val="a3"/>
        <w:rPr>
          <w:b/>
          <w:sz w:val="30"/>
        </w:rPr>
      </w:pPr>
    </w:p>
    <w:p w14:paraId="16EFB09F" w14:textId="77777777" w:rsidR="000F1218" w:rsidRPr="005A6E0D" w:rsidRDefault="000F1218">
      <w:pPr>
        <w:pStyle w:val="a3"/>
        <w:spacing w:before="1"/>
        <w:rPr>
          <w:b/>
          <w:sz w:val="30"/>
        </w:rPr>
      </w:pPr>
    </w:p>
    <w:p w14:paraId="0457869A" w14:textId="54C751FB" w:rsidR="000F1218" w:rsidRPr="005A6E0D" w:rsidRDefault="00B27C4F">
      <w:pPr>
        <w:ind w:left="433" w:right="1010"/>
        <w:jc w:val="center"/>
        <w:rPr>
          <w:b/>
          <w:sz w:val="28"/>
        </w:rPr>
      </w:pPr>
      <w:r w:rsidRPr="005A6E0D">
        <w:rPr>
          <w:b/>
          <w:sz w:val="28"/>
        </w:rPr>
        <w:t>Пермь 202</w:t>
      </w:r>
      <w:r w:rsidR="004506E4">
        <w:rPr>
          <w:b/>
          <w:sz w:val="28"/>
        </w:rPr>
        <w:t>1</w:t>
      </w:r>
      <w:r w:rsidRPr="005A6E0D">
        <w:rPr>
          <w:b/>
          <w:sz w:val="28"/>
        </w:rPr>
        <w:t xml:space="preserve"> г.</w:t>
      </w:r>
    </w:p>
    <w:p w14:paraId="2CD37652" w14:textId="77777777" w:rsidR="000F1218" w:rsidRPr="005A6E0D" w:rsidRDefault="000F1218">
      <w:pPr>
        <w:jc w:val="center"/>
        <w:rPr>
          <w:sz w:val="28"/>
        </w:rPr>
        <w:sectPr w:rsidR="000F1218" w:rsidRPr="005A6E0D" w:rsidSect="0093415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7777777" w:rsidR="008B4E17" w:rsidRPr="005A6E0D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5A6E0D">
        <w:lastRenderedPageBreak/>
        <w:t>Фонд оценочных средств</w:t>
      </w:r>
      <w:r w:rsidR="00B27C4F" w:rsidRPr="005A6E0D"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профессионального модуля ПМ.0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1" w:name="_Hlk118894986"/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1"/>
      <w:r w:rsidR="008B4E17" w:rsidRPr="005A6E0D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5A6E0D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5A6E0D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5A6E0D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469AC08A" w14:textId="78477455" w:rsidR="00D139CC" w:rsidRPr="00D139CC" w:rsidRDefault="00D139CC" w:rsidP="00D139CC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D139CC">
        <w:rPr>
          <w:rFonts w:eastAsia="Tahoma"/>
          <w:color w:val="000000"/>
          <w:lang w:eastAsia="ru-RU" w:bidi="ru-RU"/>
        </w:rPr>
        <w:t>Автор – составитель Карнаухова Л.И., зав. кафедры дизайна, Соловьева Т.Б., старший преподаватель.</w:t>
      </w:r>
    </w:p>
    <w:p w14:paraId="39D93EE8" w14:textId="77777777" w:rsidR="00D139CC" w:rsidRPr="00D139CC" w:rsidRDefault="00D139CC" w:rsidP="00D139CC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</w:p>
    <w:p w14:paraId="5E4F1CC7" w14:textId="77777777" w:rsidR="00D139CC" w:rsidRPr="00D139CC" w:rsidRDefault="00D139CC" w:rsidP="00D139CC">
      <w:pPr>
        <w:pStyle w:val="a3"/>
        <w:spacing w:line="273" w:lineRule="auto"/>
        <w:ind w:left="312" w:right="891" w:firstLine="708"/>
        <w:jc w:val="both"/>
        <w:rPr>
          <w:rFonts w:eastAsia="Tahoma"/>
          <w:color w:val="000000"/>
          <w:lang w:eastAsia="ru-RU" w:bidi="ru-RU"/>
        </w:rPr>
      </w:pPr>
      <w:r w:rsidRPr="00D139CC">
        <w:rPr>
          <w:rFonts w:eastAsia="Tahoma"/>
          <w:color w:val="000000"/>
          <w:lang w:eastAsia="ru-RU" w:bidi="ru-RU"/>
        </w:rPr>
        <w:t>Фонд оценочных средств по профессиональному модулю рассмотрен и одобрен на заседании кафедры дизайна, протокол № 3 от «22» января 2021 г.</w:t>
      </w:r>
    </w:p>
    <w:p w14:paraId="2AB624A8" w14:textId="1C0FD79C" w:rsidR="001C19E6" w:rsidRDefault="00D139CC" w:rsidP="00D139CC">
      <w:pPr>
        <w:pStyle w:val="a3"/>
        <w:spacing w:line="273" w:lineRule="auto"/>
        <w:ind w:left="312" w:right="891" w:firstLine="708"/>
        <w:jc w:val="both"/>
      </w:pPr>
      <w:r w:rsidRPr="00D139CC">
        <w:rPr>
          <w:rFonts w:eastAsia="Tahoma"/>
          <w:color w:val="000000"/>
          <w:lang w:eastAsia="ru-RU" w:bidi="ru-RU"/>
        </w:rPr>
        <w:t>Рекомендована к утверждению педагогическим советом АНО ПО «ПГТК» (протокол от «26» февраля 2021 г. № 3)</w:t>
      </w:r>
    </w:p>
    <w:p w14:paraId="00138CF4" w14:textId="77777777" w:rsidR="006151DE" w:rsidRDefault="006151DE" w:rsidP="001C19E6">
      <w:pPr>
        <w:pStyle w:val="a3"/>
        <w:spacing w:line="273" w:lineRule="auto"/>
        <w:ind w:left="312" w:right="891" w:firstLine="708"/>
        <w:jc w:val="both"/>
      </w:pPr>
    </w:p>
    <w:p w14:paraId="3A5C2435" w14:textId="11E54B5C" w:rsidR="00D139CC" w:rsidRPr="005A6E0D" w:rsidRDefault="00D139CC" w:rsidP="001C19E6">
      <w:pPr>
        <w:pStyle w:val="a3"/>
        <w:spacing w:line="273" w:lineRule="auto"/>
        <w:ind w:left="312" w:right="891" w:firstLine="708"/>
        <w:jc w:val="both"/>
        <w:sectPr w:rsidR="00D139CC" w:rsidRPr="005A6E0D" w:rsidSect="00934153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5A6E0D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5A6E0D">
        <w:lastRenderedPageBreak/>
        <w:t>ПАСПОРТ ФОНДА ОЦЕНОЧНЫХ СРЕДСТВ ПРОИЗВОДСТВЕННОЙ ПРАКТИКИ</w:t>
      </w:r>
    </w:p>
    <w:p w14:paraId="28C0E140" w14:textId="77777777" w:rsidR="00EF4F3F" w:rsidRDefault="00EF4F3F" w:rsidP="00EF4F3F">
      <w:pPr>
        <w:tabs>
          <w:tab w:val="left" w:pos="1730"/>
        </w:tabs>
        <w:ind w:firstLine="720"/>
        <w:rPr>
          <w:b/>
          <w:sz w:val="24"/>
        </w:rPr>
      </w:pPr>
    </w:p>
    <w:p w14:paraId="0CAD91A1" w14:textId="77777777" w:rsidR="000F1218" w:rsidRPr="005A6E0D" w:rsidRDefault="00B27C4F" w:rsidP="00EF4F3F">
      <w:pPr>
        <w:tabs>
          <w:tab w:val="left" w:pos="1730"/>
        </w:tabs>
        <w:ind w:firstLine="720"/>
        <w:rPr>
          <w:b/>
          <w:sz w:val="24"/>
        </w:rPr>
      </w:pPr>
      <w:r w:rsidRPr="005A6E0D">
        <w:rPr>
          <w:b/>
          <w:sz w:val="24"/>
        </w:rPr>
        <w:t xml:space="preserve">Область применения </w:t>
      </w:r>
      <w:r w:rsidR="00C9149A" w:rsidRPr="005A6E0D">
        <w:rPr>
          <w:b/>
          <w:sz w:val="24"/>
        </w:rPr>
        <w:t>фонда оценочных средств</w:t>
      </w:r>
      <w:r w:rsidRPr="005A6E0D">
        <w:rPr>
          <w:b/>
          <w:sz w:val="24"/>
        </w:rPr>
        <w:t xml:space="preserve"> по производственной практики (по профилю специальности):</w:t>
      </w:r>
    </w:p>
    <w:p w14:paraId="27519BE2" w14:textId="3565D3D6" w:rsidR="00972F41" w:rsidRPr="005A6E0D" w:rsidRDefault="00C9149A" w:rsidP="00EF4F3F">
      <w:pPr>
        <w:pStyle w:val="a3"/>
        <w:ind w:firstLine="720"/>
        <w:jc w:val="both"/>
        <w:rPr>
          <w:bCs/>
          <w:caps/>
        </w:rPr>
      </w:pPr>
      <w:r w:rsidRPr="005A6E0D">
        <w:t>Фонд оценочных средств</w:t>
      </w:r>
      <w:r w:rsidR="00B27C4F" w:rsidRPr="005A6E0D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5A6E0D">
        <w:t xml:space="preserve"> (по профилю специальности)</w:t>
      </w:r>
      <w:r w:rsidR="00B27C4F" w:rsidRPr="005A6E0D">
        <w:t xml:space="preserve"> по профессиональному модулю </w:t>
      </w:r>
      <w:r w:rsidR="00972F41" w:rsidRPr="005A6E0D">
        <w:rPr>
          <w:bCs/>
          <w:caps/>
        </w:rPr>
        <w:t xml:space="preserve">ПМ.01 </w:t>
      </w:r>
      <w:r w:rsidR="00972F41" w:rsidRPr="005A6E0D">
        <w:rPr>
          <w:bCs/>
        </w:rPr>
        <w:t>«Разработка и создание дизайна рекламной продукции»</w:t>
      </w:r>
    </w:p>
    <w:p w14:paraId="350A82FC" w14:textId="45BA6161" w:rsidR="000F1218" w:rsidRPr="005A6E0D" w:rsidRDefault="00B27C4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 w:eastAsia="ru-RU" w:bidi="ru-RU"/>
        </w:rPr>
      </w:pPr>
      <w:r w:rsidRPr="005A6E0D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972F41" w:rsidRPr="005A6E0D">
        <w:rPr>
          <w:sz w:val="24"/>
          <w:szCs w:val="24"/>
          <w:lang w:val="ru-RU" w:eastAsia="ru-RU" w:bidi="ru-RU"/>
        </w:rPr>
        <w:t xml:space="preserve">ПМ.01 «Разработка и создание дизайна рекламной продукции» </w:t>
      </w:r>
      <w:r w:rsidRPr="005A6E0D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5A6E0D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5A6E0D">
        <w:rPr>
          <w:sz w:val="24"/>
          <w:szCs w:val="24"/>
          <w:lang w:val="ru-RU"/>
        </w:rPr>
        <w:t>.</w:t>
      </w:r>
    </w:p>
    <w:p w14:paraId="1540F630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78313B6B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01.01 Художественное проектирование рекламного продукта;</w:t>
      </w:r>
    </w:p>
    <w:p w14:paraId="13C1699E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01.02 Разработка творческой концепции рекламного продукта.</w:t>
      </w:r>
    </w:p>
    <w:p w14:paraId="57115784" w14:textId="77777777" w:rsidR="000F1218" w:rsidRPr="005A6E0D" w:rsidRDefault="00B27C4F" w:rsidP="00EF4F3F">
      <w:pPr>
        <w:pStyle w:val="21"/>
        <w:tabs>
          <w:tab w:val="left" w:pos="1730"/>
        </w:tabs>
        <w:ind w:left="0" w:right="0" w:firstLine="720"/>
        <w:jc w:val="both"/>
      </w:pPr>
      <w:r w:rsidRPr="005A6E0D">
        <w:t>Цели и задачи производственной практики (по профилю специальности):</w:t>
      </w:r>
    </w:p>
    <w:p w14:paraId="1976880D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5A6E0D" w:rsidRDefault="00972F41" w:rsidP="00EF4F3F">
      <w:pPr>
        <w:autoSpaceDE/>
        <w:autoSpaceDN/>
        <w:ind w:firstLine="720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34506F4D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0CCAA92E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выбора художественной формы реализации рекламной идеи;</w:t>
      </w:r>
    </w:p>
    <w:p w14:paraId="55C8F2C5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создания визуального образа с рекламными функциями;</w:t>
      </w:r>
    </w:p>
    <w:p w14:paraId="19165E17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0A2448C3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08215B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2BF46299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59774672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4FD66C76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составлять рекламные тексты;</w:t>
      </w:r>
    </w:p>
    <w:p w14:paraId="700BDE08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1251B9B7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644E6F08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30065FAC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7F91142F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7BC052F2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  <w:sz w:val="24"/>
        </w:rPr>
      </w:pPr>
      <w:r w:rsidRPr="005A6E0D">
        <w:rPr>
          <w:sz w:val="24"/>
        </w:rPr>
        <w:t>методы психологического воздействия на потребителя.</w:t>
      </w:r>
    </w:p>
    <w:p w14:paraId="3953AF47" w14:textId="77777777" w:rsidR="000F1218" w:rsidRPr="005A6E0D" w:rsidRDefault="000F1218" w:rsidP="00EF4F3F">
      <w:pPr>
        <w:rPr>
          <w:sz w:val="28"/>
        </w:rPr>
      </w:pPr>
    </w:p>
    <w:p w14:paraId="5A780F95" w14:textId="77777777" w:rsidR="00493D86" w:rsidRPr="005A6E0D" w:rsidRDefault="00493D86" w:rsidP="00EF4F3F">
      <w:pPr>
        <w:rPr>
          <w:sz w:val="28"/>
        </w:rPr>
        <w:sectPr w:rsidR="00493D86" w:rsidRPr="005A6E0D" w:rsidSect="00934153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75BEBC9D" w14:textId="77777777" w:rsidR="00EF4F3F" w:rsidRDefault="00EF4F3F" w:rsidP="00EF4F3F">
      <w:pPr>
        <w:pStyle w:val="a3"/>
        <w:ind w:firstLine="720"/>
        <w:jc w:val="both"/>
      </w:pPr>
    </w:p>
    <w:p w14:paraId="0D656B9A" w14:textId="77777777" w:rsidR="000F1218" w:rsidRPr="005A6E0D" w:rsidRDefault="00B27C4F" w:rsidP="00EF4F3F">
      <w:pPr>
        <w:pStyle w:val="a3"/>
        <w:ind w:firstLine="720"/>
        <w:jc w:val="both"/>
      </w:pPr>
      <w:r w:rsidRPr="005A6E0D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5A6E0D" w:rsidRDefault="00972F41" w:rsidP="00EF4F3F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6DA5F0" w14:textId="77777777" w:rsidTr="005A6E0D">
        <w:tc>
          <w:tcPr>
            <w:tcW w:w="2143" w:type="dxa"/>
          </w:tcPr>
          <w:p w14:paraId="4E8902E8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5A6E0D" w:rsidRDefault="00972F41" w:rsidP="00EF4F3F">
            <w:pPr>
              <w:suppressAutoHyphens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5A6E0D" w14:paraId="07F2D2DF" w14:textId="77777777" w:rsidTr="005A6E0D">
        <w:tc>
          <w:tcPr>
            <w:tcW w:w="2143" w:type="dxa"/>
          </w:tcPr>
          <w:p w14:paraId="2F83BFA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5A6E0D" w14:paraId="2613C65F" w14:textId="77777777" w:rsidTr="005A6E0D">
        <w:tc>
          <w:tcPr>
            <w:tcW w:w="2143" w:type="dxa"/>
          </w:tcPr>
          <w:p w14:paraId="09907754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5A6E0D" w14:paraId="05D63C35" w14:textId="77777777" w:rsidTr="005A6E0D">
        <w:tc>
          <w:tcPr>
            <w:tcW w:w="2143" w:type="dxa"/>
          </w:tcPr>
          <w:p w14:paraId="5FADF63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5A6E0D" w14:paraId="1854AF03" w14:textId="77777777" w:rsidTr="005A6E0D">
        <w:tc>
          <w:tcPr>
            <w:tcW w:w="2143" w:type="dxa"/>
          </w:tcPr>
          <w:p w14:paraId="06D06B0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5A6E0D" w14:paraId="5ADBC93C" w14:textId="77777777" w:rsidTr="005A6E0D">
        <w:tc>
          <w:tcPr>
            <w:tcW w:w="2143" w:type="dxa"/>
          </w:tcPr>
          <w:p w14:paraId="03CAB7D9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5A6E0D" w14:paraId="30AE3965" w14:textId="77777777" w:rsidTr="005A6E0D">
        <w:tc>
          <w:tcPr>
            <w:tcW w:w="2143" w:type="dxa"/>
          </w:tcPr>
          <w:p w14:paraId="3CC3EEC5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5A6E0D" w14:paraId="3F2C2B44" w14:textId="77777777" w:rsidTr="005A6E0D">
        <w:tc>
          <w:tcPr>
            <w:tcW w:w="2143" w:type="dxa"/>
          </w:tcPr>
          <w:p w14:paraId="26DCB3D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5A6E0D" w14:paraId="60DE4A02" w14:textId="77777777" w:rsidTr="005A6E0D">
        <w:tc>
          <w:tcPr>
            <w:tcW w:w="2143" w:type="dxa"/>
          </w:tcPr>
          <w:p w14:paraId="1C84A98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5A6E0D" w14:paraId="3828FEB0" w14:textId="77777777" w:rsidTr="005A6E0D">
        <w:tc>
          <w:tcPr>
            <w:tcW w:w="2143" w:type="dxa"/>
          </w:tcPr>
          <w:p w14:paraId="4ACA235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5A6E0D" w14:paraId="12D9ACD8" w14:textId="77777777" w:rsidTr="005A6E0D">
        <w:tc>
          <w:tcPr>
            <w:tcW w:w="2143" w:type="dxa"/>
          </w:tcPr>
          <w:p w14:paraId="17BF86D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5A6E0D" w:rsidRDefault="000F1218" w:rsidP="00EF4F3F">
      <w:pPr>
        <w:pStyle w:val="a3"/>
        <w:ind w:firstLine="720"/>
        <w:rPr>
          <w:sz w:val="27"/>
        </w:rPr>
      </w:pPr>
    </w:p>
    <w:p w14:paraId="00DC590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D8261D" w14:textId="77777777" w:rsidTr="005A6E0D">
        <w:tc>
          <w:tcPr>
            <w:tcW w:w="9848" w:type="dxa"/>
            <w:gridSpan w:val="2"/>
          </w:tcPr>
          <w:p w14:paraId="55E21F5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5A6E0D">
              <w:rPr>
                <w:color w:val="000000"/>
              </w:rPr>
              <w:t xml:space="preserve"> </w:t>
            </w:r>
            <w:r w:rsidRPr="005A6E0D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972F41" w:rsidRPr="005A6E0D" w14:paraId="4B9E462A" w14:textId="77777777" w:rsidTr="005A6E0D">
        <w:tc>
          <w:tcPr>
            <w:tcW w:w="2143" w:type="dxa"/>
          </w:tcPr>
          <w:p w14:paraId="253B0F8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65CEDA6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972F41" w:rsidRPr="005A6E0D" w14:paraId="6B3298FA" w14:textId="77777777" w:rsidTr="005A6E0D">
        <w:tc>
          <w:tcPr>
            <w:tcW w:w="2143" w:type="dxa"/>
          </w:tcPr>
          <w:p w14:paraId="11F6867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39902D9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972F41" w:rsidRPr="005A6E0D" w14:paraId="1B2733D5" w14:textId="77777777" w:rsidTr="005A6E0D">
        <w:tc>
          <w:tcPr>
            <w:tcW w:w="2143" w:type="dxa"/>
          </w:tcPr>
          <w:p w14:paraId="0F23B0D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74347D2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972F41" w:rsidRPr="005A6E0D" w14:paraId="623882AE" w14:textId="77777777" w:rsidTr="005A6E0D">
        <w:tc>
          <w:tcPr>
            <w:tcW w:w="2143" w:type="dxa"/>
          </w:tcPr>
          <w:p w14:paraId="49FC4579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6E021DA7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972F41" w:rsidRPr="005A6E0D" w14:paraId="244A8929" w14:textId="77777777" w:rsidTr="005A6E0D">
        <w:tc>
          <w:tcPr>
            <w:tcW w:w="2143" w:type="dxa"/>
          </w:tcPr>
          <w:p w14:paraId="2CFA4685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18703915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2905A611" w14:textId="77777777" w:rsidR="00BB3542" w:rsidRPr="005A6E0D" w:rsidRDefault="00BB3542" w:rsidP="00EF4F3F">
      <w:pPr>
        <w:pStyle w:val="a3"/>
        <w:ind w:firstLine="720"/>
        <w:jc w:val="both"/>
      </w:pPr>
    </w:p>
    <w:p w14:paraId="58C0A27B" w14:textId="1A82471E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5A6E0D">
        <w:rPr>
          <w:sz w:val="24"/>
          <w:szCs w:val="24"/>
          <w:lang w:val="ru-RU"/>
        </w:rPr>
        <w:t xml:space="preserve">(по профилю специальности) </w:t>
      </w:r>
      <w:r w:rsidRPr="005A6E0D">
        <w:rPr>
          <w:sz w:val="24"/>
          <w:szCs w:val="24"/>
          <w:lang w:val="ru-RU"/>
        </w:rPr>
        <w:t>по ПМ.0</w:t>
      </w:r>
      <w:r w:rsidR="00972F41" w:rsidRPr="005A6E0D">
        <w:rPr>
          <w:sz w:val="24"/>
          <w:szCs w:val="24"/>
          <w:lang w:val="ru-RU"/>
        </w:rPr>
        <w:t>1</w:t>
      </w:r>
      <w:r w:rsidRPr="005A6E0D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5A6E0D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60A80D99" w14:textId="46B96F06" w:rsidR="005A6E0D" w:rsidRDefault="00B27C4F" w:rsidP="00EF4F3F">
      <w:pPr>
        <w:pStyle w:val="a3"/>
        <w:ind w:firstLine="720"/>
        <w:jc w:val="both"/>
      </w:pPr>
      <w:r w:rsidRPr="005A6E0D">
        <w:t xml:space="preserve">Продолжительность практики – </w:t>
      </w:r>
      <w:r w:rsidR="00972F41" w:rsidRPr="005A6E0D">
        <w:t>144</w:t>
      </w:r>
      <w:r w:rsidRPr="005A6E0D">
        <w:t xml:space="preserve"> академических часа (</w:t>
      </w:r>
      <w:r w:rsidR="00972F41" w:rsidRPr="005A6E0D">
        <w:t>4</w:t>
      </w:r>
      <w:r w:rsidRPr="005A6E0D">
        <w:t xml:space="preserve"> недели).</w:t>
      </w:r>
    </w:p>
    <w:p w14:paraId="7F9DD53F" w14:textId="77777777" w:rsidR="005A6E0D" w:rsidRDefault="005A6E0D" w:rsidP="00EF4F3F">
      <w:pPr>
        <w:pStyle w:val="a3"/>
        <w:ind w:firstLine="720"/>
        <w:jc w:val="both"/>
      </w:pPr>
    </w:p>
    <w:p w14:paraId="52E523A7" w14:textId="77777777" w:rsidR="005A6E0D" w:rsidRDefault="005A6E0D" w:rsidP="00EF4F3F">
      <w:pPr>
        <w:rPr>
          <w:sz w:val="24"/>
          <w:szCs w:val="24"/>
        </w:rPr>
      </w:pPr>
      <w:r>
        <w:br w:type="page"/>
      </w:r>
    </w:p>
    <w:p w14:paraId="2A1E904F" w14:textId="77777777" w:rsidR="000F1218" w:rsidRPr="005A6E0D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 xml:space="preserve">СОДЕРЖАНИЕ ПРОИЗВОДСТВЕННОЙ </w:t>
      </w:r>
      <w:r w:rsidR="00B27C4F" w:rsidRPr="005A6E0D">
        <w:t xml:space="preserve">ПРАКТИКИ </w:t>
      </w:r>
    </w:p>
    <w:p w14:paraId="3156C288" w14:textId="77777777" w:rsidR="00EF4F3F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5A6E0D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61"/>
        <w:gridCol w:w="3934"/>
        <w:gridCol w:w="1086"/>
        <w:gridCol w:w="2121"/>
      </w:tblGrid>
      <w:tr w:rsidR="00972F41" w:rsidRPr="005A6E0D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5A6E0D" w:rsidRDefault="00972F41" w:rsidP="00EF4F3F">
            <w:pPr>
              <w:jc w:val="center"/>
            </w:pPr>
            <w:r w:rsidRPr="005A6E0D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5A6E0D" w:rsidRDefault="00972F41" w:rsidP="00EF4F3F">
            <w:pPr>
              <w:jc w:val="center"/>
            </w:pPr>
            <w:r w:rsidRPr="005A6E0D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5A6E0D" w:rsidRDefault="00972F41" w:rsidP="00EF4F3F">
            <w:pPr>
              <w:jc w:val="center"/>
            </w:pPr>
            <w:r w:rsidRPr="005A6E0D"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5A6E0D" w:rsidRDefault="00972F41" w:rsidP="00EF4F3F">
            <w:pPr>
              <w:jc w:val="center"/>
            </w:pPr>
            <w:r w:rsidRPr="005A6E0D">
              <w:t>Коды профессиональных  компетенций</w:t>
            </w:r>
          </w:p>
        </w:tc>
      </w:tr>
      <w:tr w:rsidR="00972F41" w:rsidRPr="005A6E0D" w14:paraId="48346FE5" w14:textId="77777777" w:rsidTr="005A6E0D">
        <w:tc>
          <w:tcPr>
            <w:tcW w:w="0" w:type="auto"/>
          </w:tcPr>
          <w:p w14:paraId="07381097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5A6E0D" w14:paraId="59A09710" w14:textId="77777777" w:rsidTr="005A6E0D">
        <w:tc>
          <w:tcPr>
            <w:tcW w:w="0" w:type="auto"/>
            <w:gridSpan w:val="2"/>
          </w:tcPr>
          <w:p w14:paraId="1EB58BD2" w14:textId="77777777" w:rsidR="00972F41" w:rsidRPr="005A6E0D" w:rsidRDefault="00972F41" w:rsidP="00EF4F3F">
            <w:r w:rsidRPr="005A6E0D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5A6E0D" w:rsidRDefault="00972F41" w:rsidP="00EF4F3F">
            <w:pPr>
              <w:ind w:right="563"/>
              <w:jc w:val="right"/>
            </w:pPr>
            <w:r w:rsidRPr="005A6E0D">
              <w:t>144</w:t>
            </w:r>
          </w:p>
        </w:tc>
        <w:tc>
          <w:tcPr>
            <w:tcW w:w="0" w:type="auto"/>
          </w:tcPr>
          <w:p w14:paraId="62F48509" w14:textId="77777777" w:rsidR="00972F41" w:rsidRPr="005A6E0D" w:rsidRDefault="00972F41" w:rsidP="00EF4F3F">
            <w:pPr>
              <w:rPr>
                <w:lang w:val="en-US"/>
              </w:rPr>
            </w:pPr>
          </w:p>
        </w:tc>
      </w:tr>
      <w:tr w:rsidR="00972F41" w:rsidRPr="005A6E0D" w14:paraId="22AAA6F0" w14:textId="77777777" w:rsidTr="005A6E0D">
        <w:tc>
          <w:tcPr>
            <w:tcW w:w="0" w:type="auto"/>
            <w:vMerge w:val="restart"/>
          </w:tcPr>
          <w:p w14:paraId="55FCBF33" w14:textId="77777777" w:rsidR="00972F41" w:rsidRPr="005A6E0D" w:rsidRDefault="00972F41" w:rsidP="00EF4F3F">
            <w:pPr>
              <w:ind w:left="110"/>
              <w:rPr>
                <w:lang w:val="en-US"/>
              </w:rPr>
            </w:pPr>
          </w:p>
        </w:tc>
        <w:tc>
          <w:tcPr>
            <w:tcW w:w="0" w:type="auto"/>
          </w:tcPr>
          <w:p w14:paraId="5C3FE629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Провести анализ компании, в которой проходит практика</w:t>
            </w:r>
          </w:p>
          <w:p w14:paraId="1A6D9C8C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7A1B5EAE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разработки стратегии и тактики ребрендинга.</w:t>
            </w:r>
          </w:p>
          <w:p w14:paraId="070C1F6B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771DF60D" w14:textId="77777777" w:rsidR="00972F41" w:rsidRPr="005A6E0D" w:rsidRDefault="00972F41" w:rsidP="00EF4F3F">
            <w:pPr>
              <w:spacing w:before="10"/>
              <w:ind w:left="110"/>
            </w:pPr>
            <w:r w:rsidRPr="005A6E0D">
              <w:t xml:space="preserve">- Определить продвижение продукта данной кампании. </w:t>
            </w:r>
          </w:p>
        </w:tc>
        <w:tc>
          <w:tcPr>
            <w:tcW w:w="0" w:type="auto"/>
          </w:tcPr>
          <w:p w14:paraId="53755B0A" w14:textId="77777777" w:rsidR="00972F41" w:rsidRPr="005A6E0D" w:rsidRDefault="00972F41" w:rsidP="00EF4F3F">
            <w:pPr>
              <w:spacing w:before="10"/>
              <w:ind w:right="627"/>
              <w:jc w:val="right"/>
            </w:pPr>
            <w:r w:rsidRPr="005A6E0D">
              <w:t>30</w:t>
            </w:r>
          </w:p>
        </w:tc>
        <w:tc>
          <w:tcPr>
            <w:tcW w:w="0" w:type="auto"/>
          </w:tcPr>
          <w:p w14:paraId="58327476" w14:textId="4278BD4A" w:rsidR="00972F41" w:rsidRPr="005A6E0D" w:rsidRDefault="005A6E0D" w:rsidP="00EF4F3F">
            <w:r w:rsidRPr="005A6E0D">
              <w:rPr>
                <w:color w:val="000000"/>
              </w:rPr>
              <w:t>ОК 1</w:t>
            </w:r>
            <w:r w:rsidR="00EF4F3F"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 w:rsidR="00EF4F3F">
              <w:rPr>
                <w:color w:val="000000"/>
              </w:rPr>
              <w:t>-1.5</w:t>
            </w:r>
          </w:p>
        </w:tc>
      </w:tr>
      <w:tr w:rsidR="005A6E0D" w:rsidRPr="005A6E0D" w14:paraId="5D76A4C6" w14:textId="77777777" w:rsidTr="005A6E0D">
        <w:tc>
          <w:tcPr>
            <w:tcW w:w="0" w:type="auto"/>
            <w:vMerge/>
          </w:tcPr>
          <w:p w14:paraId="07D31763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1EE6E743" w:rsidR="005A6E0D" w:rsidRPr="005A6E0D" w:rsidRDefault="005A6E0D" w:rsidP="00EF4F3F">
            <w:pPr>
              <w:spacing w:before="10"/>
              <w:ind w:left="110"/>
            </w:pPr>
            <w:r w:rsidRPr="005A6E0D">
              <w:t>Применить методику оформления торгового пространства и торговых зон, витрин. Применить технологию оформления витрин. Офор</w:t>
            </w:r>
            <w:r>
              <w:t>мить рекламный продукт компании</w:t>
            </w:r>
          </w:p>
        </w:tc>
        <w:tc>
          <w:tcPr>
            <w:tcW w:w="0" w:type="auto"/>
          </w:tcPr>
          <w:p w14:paraId="31AAE386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3E75A0F" w14:textId="366ABE20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3A9A2A9A" w14:textId="77777777" w:rsidTr="005A6E0D">
        <w:tc>
          <w:tcPr>
            <w:tcW w:w="0" w:type="auto"/>
            <w:vMerge/>
          </w:tcPr>
          <w:p w14:paraId="2B9C2A08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FF93054" w:rsidR="005A6E0D" w:rsidRPr="005A6E0D" w:rsidRDefault="005A6E0D" w:rsidP="00EF4F3F">
            <w:pPr>
              <w:ind w:left="106" w:right="99"/>
              <w:jc w:val="both"/>
              <w:rPr>
                <w:bCs/>
              </w:rPr>
            </w:pPr>
            <w:r w:rsidRPr="005A6E0D">
              <w:t>Применить методы рекламного обращения и его виды. Разработать слоган для продвижения продукта (или самой) компании. Ра</w:t>
            </w:r>
            <w:r>
              <w:t>зработать рекламное объявление</w:t>
            </w:r>
          </w:p>
        </w:tc>
        <w:tc>
          <w:tcPr>
            <w:tcW w:w="0" w:type="auto"/>
          </w:tcPr>
          <w:p w14:paraId="5F15FBD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696AA072" w14:textId="380C9E47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003F3015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рекламной кампании. Определить стратегию и концепцию рекламной кампании. Создать 2 рекламных макета </w:t>
            </w:r>
            <w:r>
              <w:t>с апелляцией к разуму и эмоциям</w:t>
            </w:r>
          </w:p>
        </w:tc>
        <w:tc>
          <w:tcPr>
            <w:tcW w:w="0" w:type="auto"/>
          </w:tcPr>
          <w:p w14:paraId="297BA9E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830FB87" w14:textId="5720DCAA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5BD5BD58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фирменного персонажа </w:t>
            </w:r>
            <w:r>
              <w:t>кампании в нескольких ракурсах</w:t>
            </w:r>
          </w:p>
        </w:tc>
        <w:tc>
          <w:tcPr>
            <w:tcW w:w="0" w:type="auto"/>
          </w:tcPr>
          <w:p w14:paraId="357AAFE1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12</w:t>
            </w:r>
          </w:p>
        </w:tc>
        <w:tc>
          <w:tcPr>
            <w:tcW w:w="0" w:type="auto"/>
          </w:tcPr>
          <w:p w14:paraId="3EBA2BD9" w14:textId="22BE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77777777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</w:tcPr>
          <w:p w14:paraId="7A755264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14</w:t>
            </w:r>
          </w:p>
        </w:tc>
        <w:tc>
          <w:tcPr>
            <w:tcW w:w="0" w:type="auto"/>
          </w:tcPr>
          <w:p w14:paraId="01E6BBD2" w14:textId="0A9616B8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08435073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>Написат</w:t>
            </w:r>
            <w:r>
              <w:t>ь отчет о прохождении практики</w:t>
            </w:r>
          </w:p>
        </w:tc>
        <w:tc>
          <w:tcPr>
            <w:tcW w:w="0" w:type="auto"/>
          </w:tcPr>
          <w:p w14:paraId="2C36EA40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4</w:t>
            </w:r>
          </w:p>
        </w:tc>
        <w:tc>
          <w:tcPr>
            <w:tcW w:w="0" w:type="auto"/>
          </w:tcPr>
          <w:p w14:paraId="51C55C89" w14:textId="3AF2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77777777" w:rsidR="005A6E0D" w:rsidRPr="005A6E0D" w:rsidRDefault="005A6E0D" w:rsidP="00EF4F3F">
            <w:pPr>
              <w:spacing w:before="10"/>
              <w:ind w:left="110"/>
            </w:pPr>
            <w:r w:rsidRPr="005A6E0D">
              <w:t>Дифференцированный зачет</w:t>
            </w:r>
          </w:p>
        </w:tc>
        <w:tc>
          <w:tcPr>
            <w:tcW w:w="0" w:type="auto"/>
          </w:tcPr>
          <w:p w14:paraId="1F184B7C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</w:t>
            </w:r>
          </w:p>
        </w:tc>
        <w:tc>
          <w:tcPr>
            <w:tcW w:w="0" w:type="auto"/>
          </w:tcPr>
          <w:p w14:paraId="02149A55" w14:textId="277C560D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1FE7371" w14:textId="77777777" w:rsidTr="005A6E0D">
        <w:tc>
          <w:tcPr>
            <w:tcW w:w="0" w:type="auto"/>
          </w:tcPr>
          <w:p w14:paraId="7A04B5A4" w14:textId="77777777" w:rsidR="005A6E0D" w:rsidRPr="005A6E0D" w:rsidRDefault="005A6E0D" w:rsidP="00EF4F3F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77777777" w:rsidR="005A6E0D" w:rsidRPr="005A6E0D" w:rsidRDefault="005A6E0D" w:rsidP="00EF4F3F">
            <w:pPr>
              <w:ind w:right="137"/>
              <w:jc w:val="right"/>
              <w:rPr>
                <w:b/>
                <w:bCs/>
              </w:rPr>
            </w:pPr>
            <w:proofErr w:type="spellStart"/>
            <w:r w:rsidRPr="005A6E0D">
              <w:rPr>
                <w:b/>
                <w:bCs/>
                <w:lang w:val="en-US"/>
              </w:rPr>
              <w:t>Всего</w:t>
            </w:r>
            <w:proofErr w:type="spellEnd"/>
            <w:r w:rsidRPr="005A6E0D">
              <w:rPr>
                <w:b/>
                <w:bCs/>
              </w:rPr>
              <w:t>:</w:t>
            </w:r>
          </w:p>
        </w:tc>
        <w:tc>
          <w:tcPr>
            <w:tcW w:w="0" w:type="auto"/>
          </w:tcPr>
          <w:p w14:paraId="5C865EF5" w14:textId="77777777" w:rsidR="005A6E0D" w:rsidRPr="005A6E0D" w:rsidRDefault="005A6E0D" w:rsidP="00EF4F3F">
            <w:pPr>
              <w:ind w:right="563"/>
              <w:jc w:val="right"/>
              <w:rPr>
                <w:b/>
                <w:bCs/>
              </w:rPr>
            </w:pPr>
            <w:r w:rsidRPr="005A6E0D">
              <w:rPr>
                <w:b/>
                <w:bCs/>
              </w:rPr>
              <w:t>144</w:t>
            </w:r>
          </w:p>
        </w:tc>
        <w:tc>
          <w:tcPr>
            <w:tcW w:w="0" w:type="auto"/>
          </w:tcPr>
          <w:p w14:paraId="29F5B3C6" w14:textId="77777777" w:rsidR="005A6E0D" w:rsidRPr="005A6E0D" w:rsidRDefault="005A6E0D" w:rsidP="00EF4F3F">
            <w:pPr>
              <w:rPr>
                <w:lang w:val="en-US"/>
              </w:rPr>
            </w:pPr>
          </w:p>
        </w:tc>
      </w:tr>
    </w:tbl>
    <w:p w14:paraId="2808FD95" w14:textId="77777777" w:rsidR="008F7BFA" w:rsidRPr="005A6E0D" w:rsidRDefault="008F7BFA" w:rsidP="00EF4F3F">
      <w:pPr>
        <w:rPr>
          <w:sz w:val="20"/>
        </w:rPr>
      </w:pPr>
    </w:p>
    <w:p w14:paraId="7BF51877" w14:textId="77777777" w:rsidR="008F7BFA" w:rsidRPr="005A6E0D" w:rsidRDefault="008F7BFA" w:rsidP="00EF4F3F">
      <w:pPr>
        <w:rPr>
          <w:sz w:val="20"/>
        </w:rPr>
        <w:sectPr w:rsidR="008F7BFA" w:rsidRPr="005A6E0D" w:rsidSect="00934153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5A6E0D">
        <w:t>Промежуточная аттестация по всем видам практик проводится в форме дифференцированного зачета</w:t>
      </w:r>
      <w:r w:rsidRPr="005A6E0D">
        <w:rPr>
          <w:i/>
        </w:rPr>
        <w:t>.</w:t>
      </w:r>
    </w:p>
    <w:p w14:paraId="0C4C723E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5A6E0D">
        <w:rPr>
          <w:sz w:val="24"/>
        </w:rPr>
        <w:t>Положительного аттестационного листа по практике</w:t>
      </w:r>
      <w:r w:rsidR="00EF4F3F">
        <w:rPr>
          <w:sz w:val="24"/>
        </w:rPr>
        <w:t xml:space="preserve"> </w:t>
      </w:r>
      <w:r w:rsidRPr="005A6E0D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5A6E0D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5A6E0D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5A6E0D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5A6E0D">
        <w:t>Контроль и оценка образовательных результатов</w:t>
      </w:r>
    </w:p>
    <w:p w14:paraId="0C611F21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Предметом оценки практики производственной приобретенный практический опыт.</w:t>
      </w:r>
    </w:p>
    <w:p w14:paraId="04F3DE47" w14:textId="77777777" w:rsidR="0049339B" w:rsidRPr="005A6E0D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5A6E0D">
        <w:t>Показатели оценки образовательных 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5A6E0D" w14:paraId="1F633ADB" w14:textId="77777777" w:rsidTr="005A6E0D">
        <w:tc>
          <w:tcPr>
            <w:tcW w:w="4924" w:type="dxa"/>
          </w:tcPr>
          <w:p w14:paraId="7F3A9FA4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5A6E0D" w14:paraId="7CB1BDA5" w14:textId="77777777" w:rsidTr="005A6E0D">
        <w:tc>
          <w:tcPr>
            <w:tcW w:w="4924" w:type="dxa"/>
          </w:tcPr>
          <w:p w14:paraId="3CD59E14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01"/>
            <w:r w:rsidRPr="005A6E0D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6A1E39C8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249BA9AA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создания визуального образа с рекламными функциями;</w:t>
            </w:r>
          </w:p>
          <w:p w14:paraId="02C8A9D7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972F41" w:rsidRPr="005A6E0D" w:rsidRDefault="00972F41" w:rsidP="00EF4F3F">
            <w:pPr>
              <w:jc w:val="both"/>
            </w:pPr>
            <w:r w:rsidRPr="005A6E0D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5A6E0D" w14:paraId="23BD206C" w14:textId="77777777" w:rsidTr="005A6E0D">
        <w:tc>
          <w:tcPr>
            <w:tcW w:w="4924" w:type="dxa"/>
          </w:tcPr>
          <w:p w14:paraId="49C54F36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" w:name="_Hlk118366171"/>
            <w:r w:rsidRPr="005A6E0D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317CB697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8758EE2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0F72746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54AAAAF4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326D3CA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tr w:rsidR="00972F41" w:rsidRPr="005A6E0D" w14:paraId="09D39B80" w14:textId="77777777" w:rsidTr="005A6E0D">
        <w:tc>
          <w:tcPr>
            <w:tcW w:w="4924" w:type="dxa"/>
          </w:tcPr>
          <w:p w14:paraId="2991A0D5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5A6E0D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2D3DDCD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24F0D3D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приемы и принципы составления рекламного текста;</w:t>
            </w:r>
          </w:p>
          <w:p w14:paraId="45FAEAAB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4609719F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методы проектирования рекламного продукта;</w:t>
            </w:r>
          </w:p>
          <w:p w14:paraId="7358AFE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5A6E0D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C606A1D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5A6E0D">
        <w:t xml:space="preserve"> (дневник практики)</w:t>
      </w:r>
      <w:r w:rsidRPr="005A6E0D">
        <w:t>.</w:t>
      </w:r>
    </w:p>
    <w:p w14:paraId="2822CCCF" w14:textId="77777777" w:rsidR="000F1218" w:rsidRPr="005A6E0D" w:rsidRDefault="00B27C4F" w:rsidP="00EF4F3F">
      <w:pPr>
        <w:pStyle w:val="a3"/>
        <w:ind w:firstLine="709"/>
        <w:jc w:val="both"/>
      </w:pPr>
      <w:r w:rsidRPr="005A6E0D">
        <w:t xml:space="preserve">Формой отчётности обучающихся по производственной практики является: </w:t>
      </w:r>
      <w:r w:rsidRPr="005A6E0D">
        <w:rPr>
          <w:b/>
        </w:rPr>
        <w:t>отчёт о практике</w:t>
      </w:r>
      <w:r w:rsidRPr="005A6E0D">
        <w:t>.</w:t>
      </w:r>
    </w:p>
    <w:p w14:paraId="5A17E6C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5A6E0D" w:rsidRDefault="00B27C4F" w:rsidP="00EF4F3F">
      <w:pPr>
        <w:pStyle w:val="a3"/>
        <w:ind w:firstLine="709"/>
        <w:jc w:val="both"/>
      </w:pPr>
      <w:r w:rsidRPr="005A6E0D">
        <w:lastRenderedPageBreak/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5A6E0D">
        <w:t xml:space="preserve"> </w:t>
      </w:r>
      <w:r w:rsidRPr="005A6E0D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5A6E0D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5A6E0D">
        <w:rPr>
          <w:sz w:val="24"/>
          <w:szCs w:val="24"/>
          <w:highlight w:val="yellow"/>
        </w:rPr>
        <w:t>:</w:t>
      </w:r>
    </w:p>
    <w:p w14:paraId="5DC640CA" w14:textId="5DBF8975" w:rsidR="005A6E0D" w:rsidRPr="00CB67DA" w:rsidRDefault="005A6E0D" w:rsidP="00EF4F3F">
      <w:pPr>
        <w:pStyle w:val="a3"/>
        <w:ind w:firstLine="709"/>
        <w:jc w:val="both"/>
      </w:pPr>
      <w:r>
        <w:t>1. Р</w:t>
      </w:r>
      <w:r w:rsidRPr="00CB67DA">
        <w:t>азработка и создание дизайна рекламной продукци</w:t>
      </w:r>
      <w:r>
        <w:t>и.</w:t>
      </w:r>
    </w:p>
    <w:p w14:paraId="19B06E5C" w14:textId="18092A0B" w:rsidR="005A6E0D" w:rsidRPr="005A6E0D" w:rsidRDefault="005A6E0D" w:rsidP="00EF4F3F">
      <w:pPr>
        <w:pStyle w:val="a3"/>
        <w:ind w:firstLine="709"/>
        <w:jc w:val="both"/>
      </w:pPr>
      <w:r>
        <w:t>2. С</w:t>
      </w:r>
      <w:r w:rsidRPr="00CB67DA">
        <w:t>оставление текста рекламного объявление</w:t>
      </w:r>
      <w:r>
        <w:t>.</w:t>
      </w:r>
    </w:p>
    <w:p w14:paraId="20868542" w14:textId="329EA7FC" w:rsidR="005A6E0D" w:rsidRPr="00CB67DA" w:rsidRDefault="005A6E0D" w:rsidP="00EF4F3F">
      <w:pPr>
        <w:pStyle w:val="a3"/>
        <w:ind w:firstLine="709"/>
        <w:jc w:val="both"/>
      </w:pPr>
      <w:r>
        <w:t>3. Р</w:t>
      </w:r>
      <w:r w:rsidRPr="00CB67DA">
        <w:t>азработка логотипа и товарного знака предприятия графическим способом с использованием цвета</w:t>
      </w:r>
      <w:r>
        <w:t>.</w:t>
      </w:r>
    </w:p>
    <w:p w14:paraId="63B2F38A" w14:textId="0B9F4D09" w:rsidR="005A6E0D" w:rsidRPr="00CB67DA" w:rsidRDefault="005A6E0D" w:rsidP="00EF4F3F">
      <w:pPr>
        <w:pStyle w:val="a3"/>
        <w:ind w:firstLine="709"/>
        <w:jc w:val="both"/>
      </w:pPr>
      <w:r>
        <w:t>4. Р</w:t>
      </w:r>
      <w:r w:rsidRPr="00CB67DA">
        <w:t>азработка дизайн-проектов печатной рекламной продукции</w:t>
      </w:r>
      <w:r>
        <w:t>.</w:t>
      </w:r>
    </w:p>
    <w:p w14:paraId="6335E8AC" w14:textId="795B079E" w:rsidR="005A6E0D" w:rsidRPr="00CB67DA" w:rsidRDefault="005A6E0D" w:rsidP="00EF4F3F">
      <w:pPr>
        <w:pStyle w:val="a3"/>
        <w:ind w:firstLine="709"/>
        <w:jc w:val="both"/>
      </w:pPr>
      <w:r>
        <w:t>5. Р</w:t>
      </w:r>
      <w:r w:rsidRPr="00CB67DA">
        <w:t>азработка элементов фирменного стиля</w:t>
      </w:r>
      <w:r>
        <w:t>.</w:t>
      </w:r>
    </w:p>
    <w:p w14:paraId="262BEBC6" w14:textId="34401ED4" w:rsidR="005A6E0D" w:rsidRPr="00CB67DA" w:rsidRDefault="005A6E0D" w:rsidP="00EF4F3F">
      <w:pPr>
        <w:pStyle w:val="a3"/>
        <w:ind w:firstLine="709"/>
        <w:jc w:val="both"/>
      </w:pPr>
      <w:r>
        <w:t>6. Р</w:t>
      </w:r>
      <w:r w:rsidRPr="00CB67DA">
        <w:t>азработка концепции проведения рекламной кампании</w:t>
      </w:r>
      <w:r>
        <w:t>.</w:t>
      </w:r>
    </w:p>
    <w:p w14:paraId="7E00C3DF" w14:textId="54554545" w:rsidR="005A6E0D" w:rsidRPr="00CB67DA" w:rsidRDefault="005A6E0D" w:rsidP="00EF4F3F">
      <w:pPr>
        <w:pStyle w:val="a3"/>
        <w:ind w:firstLine="709"/>
        <w:jc w:val="both"/>
      </w:pPr>
      <w:r>
        <w:t>7. Отчет по проделанной работе.</w:t>
      </w:r>
    </w:p>
    <w:p w14:paraId="604BE9B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Структура и требования к оформлению отчета</w:t>
      </w:r>
    </w:p>
    <w:p w14:paraId="5B52F4B7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Объем - не менее 20 листов.</w:t>
      </w:r>
    </w:p>
    <w:p w14:paraId="724CF2F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Каждый раздел отчета оформляется с новой страницы.</w:t>
      </w:r>
    </w:p>
    <w:p w14:paraId="40DC85B8" w14:textId="77777777" w:rsidR="006D4773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 xml:space="preserve">Оформление отчета должно соответствовать требованиям </w:t>
      </w:r>
      <w:r w:rsidRPr="005A6E0D">
        <w:rPr>
          <w:color w:val="333333"/>
        </w:rPr>
        <w:t>ЕСТД (</w:t>
      </w:r>
      <w:r w:rsidRPr="005A6E0D">
        <w:t xml:space="preserve">Единая система </w:t>
      </w:r>
      <w:r w:rsidRPr="005A6E0D">
        <w:lastRenderedPageBreak/>
        <w:t xml:space="preserve">технологической документации) </w:t>
      </w:r>
      <w:r w:rsidRPr="005A6E0D">
        <w:rPr>
          <w:color w:val="333333"/>
        </w:rPr>
        <w:t>и ЕСКД (</w:t>
      </w:r>
      <w:r w:rsidRPr="005A6E0D">
        <w:t xml:space="preserve">единая система конструкторской документации), </w:t>
      </w:r>
      <w:r w:rsidR="006D4773" w:rsidRPr="005A6E0D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5A6E0D">
        <w:t>Roman</w:t>
      </w:r>
      <w:proofErr w:type="spellEnd"/>
      <w:r w:rsidRPr="005A6E0D">
        <w:t xml:space="preserve"> 14, межстрочный интервал - 1,5.</w:t>
      </w:r>
    </w:p>
    <w:p w14:paraId="0D471A20" w14:textId="77777777" w:rsidR="000F1218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5A6E0D">
        <w:rPr>
          <w:b/>
          <w:sz w:val="24"/>
        </w:rPr>
        <w:t>Титульный лист</w:t>
      </w:r>
      <w:r w:rsidRPr="005A6E0D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5A6E0D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5A6E0D">
        <w:t>В центре – «Отчет о прохождении</w:t>
      </w:r>
      <w:r w:rsidR="00EF4F3F">
        <w:t xml:space="preserve"> </w:t>
      </w:r>
      <w:r w:rsidRPr="005A6E0D">
        <w:t>производственной практики (по профилю специальности) в</w:t>
      </w:r>
      <w:r w:rsidR="00EF4F3F">
        <w:t xml:space="preserve"> </w:t>
      </w:r>
      <w:r w:rsidRPr="005A6E0D">
        <w:rPr>
          <w:u w:val="single"/>
        </w:rPr>
        <w:t xml:space="preserve"> </w:t>
      </w:r>
      <w:r w:rsidRPr="005A6E0D">
        <w:rPr>
          <w:u w:val="single"/>
        </w:rPr>
        <w:tab/>
      </w:r>
      <w:r w:rsidRPr="005A6E0D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5A6E0D">
        <w:rPr>
          <w:u w:val="single"/>
        </w:rPr>
        <w:tab/>
      </w:r>
      <w:r w:rsidRPr="005A6E0D">
        <w:t>. Номер страницы на титульном листе не проставляется (Приложение 1)</w:t>
      </w:r>
    </w:p>
    <w:p w14:paraId="5B3419A4" w14:textId="77777777" w:rsidR="008F7BFA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 xml:space="preserve">Содержание. </w:t>
      </w:r>
      <w:r w:rsidRPr="005A6E0D">
        <w:rPr>
          <w:sz w:val="24"/>
        </w:rPr>
        <w:t>Печатается на втором листе и отражает структуру отчета</w:t>
      </w:r>
      <w:r w:rsidR="008F7BFA" w:rsidRPr="005A6E0D">
        <w:rPr>
          <w:sz w:val="24"/>
        </w:rPr>
        <w:t xml:space="preserve">. </w:t>
      </w:r>
    </w:p>
    <w:p w14:paraId="78C88D81" w14:textId="77777777" w:rsidR="000F1218" w:rsidRPr="005A6E0D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>Введение.</w:t>
      </w:r>
    </w:p>
    <w:p w14:paraId="591629DA" w14:textId="724A46F3" w:rsidR="000F1218" w:rsidRPr="005A6E0D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5A6E0D">
        <w:t>Производственная</w:t>
      </w:r>
      <w:r w:rsidR="00EF4F3F">
        <w:t xml:space="preserve"> </w:t>
      </w:r>
      <w:r w:rsidRPr="005A6E0D">
        <w:t>практика</w:t>
      </w:r>
      <w:r w:rsidR="00EF4F3F">
        <w:t xml:space="preserve"> </w:t>
      </w:r>
      <w:r w:rsidRPr="005A6E0D">
        <w:t>(по</w:t>
      </w:r>
      <w:r w:rsidR="00EF4F3F">
        <w:t xml:space="preserve"> </w:t>
      </w:r>
      <w:r w:rsidRPr="005A6E0D">
        <w:t>профилю</w:t>
      </w:r>
      <w:r w:rsidR="00EF4F3F">
        <w:t xml:space="preserve"> </w:t>
      </w:r>
      <w:r w:rsidRPr="005A6E0D">
        <w:t>специальности)</w:t>
      </w:r>
      <w:r w:rsidR="00EF4F3F">
        <w:t xml:space="preserve"> </w:t>
      </w:r>
      <w:r w:rsidRPr="005A6E0D">
        <w:t>была</w:t>
      </w:r>
      <w:r w:rsidR="00EF4F3F">
        <w:t xml:space="preserve"> </w:t>
      </w:r>
      <w:r w:rsidRPr="005A6E0D">
        <w:t>пройдена</w:t>
      </w:r>
      <w:r w:rsidR="00EF4F3F">
        <w:t xml:space="preserve"> </w:t>
      </w:r>
      <w:r w:rsidRPr="005A6E0D">
        <w:t>с</w:t>
      </w:r>
      <w:r w:rsidR="00EF4F3F">
        <w:t xml:space="preserve"> ______ </w:t>
      </w:r>
      <w:r w:rsidRPr="005A6E0D">
        <w:t>по</w:t>
      </w:r>
      <w:r w:rsidR="00EF4F3F">
        <w:t xml:space="preserve"> _____ в _____________.</w:t>
      </w:r>
    </w:p>
    <w:p w14:paraId="42507D71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5A6E0D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5A6E0D">
        <w:rPr>
          <w:b/>
          <w:sz w:val="24"/>
        </w:rPr>
        <w:t xml:space="preserve">Основная часть отчета </w:t>
      </w:r>
      <w:r w:rsidRPr="005A6E0D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5A6E0D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5A6E0D">
        <w:t>1. Название…….</w:t>
      </w:r>
    </w:p>
    <w:p w14:paraId="1C367A4C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2 Название……..</w:t>
      </w:r>
    </w:p>
    <w:p w14:paraId="6A406C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Заключение</w:t>
      </w:r>
    </w:p>
    <w:p w14:paraId="01A07A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Включает в себя</w:t>
      </w:r>
    </w:p>
    <w:p w14:paraId="0478F39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-описание навыков и умений, приобретенных в процессе практики;</w:t>
      </w:r>
    </w:p>
    <w:p w14:paraId="2F26A268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-индивидуальные выводы о практической значимости проведенной работы;</w:t>
      </w:r>
    </w:p>
    <w:p w14:paraId="783142FB" w14:textId="77777777" w:rsidR="00673AD2" w:rsidRPr="005A6E0D" w:rsidRDefault="00B27C4F" w:rsidP="00EF4F3F">
      <w:pPr>
        <w:pStyle w:val="a3"/>
        <w:ind w:firstLine="709"/>
        <w:jc w:val="both"/>
      </w:pPr>
      <w:r w:rsidRPr="005A6E0D">
        <w:t>-личные впечатления от прохождения практики на предприятии;</w:t>
      </w:r>
    </w:p>
    <w:p w14:paraId="14E397E0" w14:textId="77777777" w:rsidR="000F1218" w:rsidRPr="005A6E0D" w:rsidRDefault="00673AD2" w:rsidP="00EF4F3F">
      <w:pPr>
        <w:pStyle w:val="a3"/>
        <w:ind w:firstLine="709"/>
        <w:jc w:val="both"/>
      </w:pPr>
      <w:r w:rsidRPr="005A6E0D">
        <w:t>-</w:t>
      </w:r>
      <w:r w:rsidR="00B27C4F" w:rsidRPr="005A6E0D">
        <w:t>достижение поставленной цели.</w:t>
      </w:r>
    </w:p>
    <w:p w14:paraId="7A4631D5" w14:textId="77777777" w:rsidR="000F1218" w:rsidRPr="005A6E0D" w:rsidRDefault="00B27C4F" w:rsidP="00EF4F3F">
      <w:pPr>
        <w:pStyle w:val="a3"/>
        <w:ind w:firstLine="709"/>
        <w:jc w:val="both"/>
      </w:pPr>
      <w:r w:rsidRPr="005A6E0D">
        <w:rPr>
          <w:b/>
        </w:rPr>
        <w:t xml:space="preserve">Приложения. </w:t>
      </w:r>
      <w:r w:rsidRPr="005A6E0D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5A6E0D" w:rsidRDefault="00B27C4F" w:rsidP="00EF4F3F">
      <w:pPr>
        <w:pStyle w:val="a3"/>
        <w:ind w:firstLine="709"/>
        <w:jc w:val="both"/>
        <w:sectPr w:rsidR="000F1218" w:rsidRPr="005A6E0D" w:rsidSect="00934153">
          <w:pgSz w:w="11900" w:h="16850"/>
          <w:pgMar w:top="1134" w:right="1134" w:bottom="1134" w:left="1134" w:header="720" w:footer="720" w:gutter="0"/>
          <w:cols w:space="720"/>
        </w:sectPr>
      </w:pPr>
      <w:r w:rsidRPr="005A6E0D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5A6E0D">
        <w:t>колледжа</w:t>
      </w:r>
    </w:p>
    <w:p w14:paraId="2CFF0B6A" w14:textId="77777777" w:rsidR="006D4773" w:rsidRPr="005A6E0D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5A6E0D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5A6E0D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5A6E0D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по </w:t>
      </w:r>
      <w:r w:rsidRPr="005A6E0D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5A6E0D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5A6E0D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5A6E0D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5A6E0D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5A6E0D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5A6E0D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5A6E0D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5A6E0D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5A6E0D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5A6E0D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5A6E0D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5A6E0D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5A6E0D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32BE113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5A6E0D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5A6E0D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5A6E0D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5A6E0D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5A6E0D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5A6E0D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5A6E0D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5A6E0D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5A6E0D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5A6E0D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5A6E0D" w:rsidRDefault="006D4773" w:rsidP="006D4773">
      <w:pPr>
        <w:adjustRightInd w:val="0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5A6E0D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5A6E0D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5A6E0D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5A6E0D" w14:paraId="57EF0449" w14:textId="77777777" w:rsidTr="005A6E0D">
        <w:tc>
          <w:tcPr>
            <w:tcW w:w="4422" w:type="dxa"/>
          </w:tcPr>
          <w:p w14:paraId="5716DDD2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5A6E0D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5A6E0D" w14:paraId="4969C63A" w14:textId="77777777" w:rsidTr="005A6E0D">
        <w:tc>
          <w:tcPr>
            <w:tcW w:w="4422" w:type="dxa"/>
          </w:tcPr>
          <w:p w14:paraId="078441E2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 61400</w:t>
            </w:r>
            <w:r w:rsidR="004E0AF3">
              <w:rPr>
                <w:sz w:val="28"/>
                <w:szCs w:val="28"/>
                <w:lang w:eastAsia="ru-RU"/>
              </w:rPr>
              <w:t>2</w:t>
            </w:r>
            <w:r w:rsidRPr="005A6E0D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5A6E0D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 xml:space="preserve">ул. </w:t>
            </w:r>
            <w:r w:rsidR="004E0AF3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5A6E0D">
              <w:rPr>
                <w:sz w:val="28"/>
                <w:szCs w:val="28"/>
                <w:lang w:eastAsia="ru-RU"/>
              </w:rPr>
              <w:t>д.</w:t>
            </w:r>
            <w:r w:rsidR="004E0AF3">
              <w:rPr>
                <w:sz w:val="28"/>
                <w:szCs w:val="28"/>
                <w:lang w:eastAsia="ru-RU"/>
              </w:rPr>
              <w:t xml:space="preserve"> 2</w:t>
            </w:r>
            <w:r w:rsidRPr="005A6E0D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5A6E0D" w14:paraId="5B6AD112" w14:textId="77777777" w:rsidTr="005A6E0D">
        <w:tc>
          <w:tcPr>
            <w:tcW w:w="4422" w:type="dxa"/>
          </w:tcPr>
          <w:p w14:paraId="79E668A6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5A6E0D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5A6E0D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5A6E0D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5A6E0D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5A6E0D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5A6E0D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5A6E0D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5A6E0D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5A6E0D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5A6E0D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5A6E0D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5A6E0D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5A6E0D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br w:type="page"/>
      </w:r>
    </w:p>
    <w:p w14:paraId="0FDB45D6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5A6E0D" w14:paraId="0971F93A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FCA74CF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6408E90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5A6E0D" w14:paraId="7938534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10F78B2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5A6E0D" w14:paraId="7F7E5F9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28E148AB" w14:textId="77777777" w:rsidTr="005A6E0D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185321E" w14:textId="77777777" w:rsidTr="005A6E0D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940F0AF" w14:textId="77777777" w:rsidTr="005A6E0D">
        <w:tc>
          <w:tcPr>
            <w:tcW w:w="4111" w:type="dxa"/>
            <w:gridSpan w:val="2"/>
            <w:vAlign w:val="center"/>
          </w:tcPr>
          <w:p w14:paraId="5DE073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05CA3629" w14:textId="77777777" w:rsidTr="005A6E0D">
        <w:tc>
          <w:tcPr>
            <w:tcW w:w="4111" w:type="dxa"/>
            <w:gridSpan w:val="2"/>
            <w:vAlign w:val="center"/>
          </w:tcPr>
          <w:p w14:paraId="0B5E37B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3ADD70BC" w14:textId="77777777" w:rsidTr="005A6E0D">
        <w:tc>
          <w:tcPr>
            <w:tcW w:w="4111" w:type="dxa"/>
            <w:gridSpan w:val="2"/>
            <w:vAlign w:val="center"/>
          </w:tcPr>
          <w:p w14:paraId="398C7D0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7291A1" w14:textId="77777777" w:rsidTr="005A6E0D">
        <w:tc>
          <w:tcPr>
            <w:tcW w:w="4111" w:type="dxa"/>
            <w:gridSpan w:val="2"/>
            <w:vAlign w:val="center"/>
          </w:tcPr>
          <w:p w14:paraId="5C3AA58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4394422D" w14:textId="77777777" w:rsidTr="005A6E0D">
        <w:tc>
          <w:tcPr>
            <w:tcW w:w="4111" w:type="dxa"/>
            <w:gridSpan w:val="2"/>
            <w:vAlign w:val="center"/>
          </w:tcPr>
          <w:p w14:paraId="6849954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5A6E0D" w14:paraId="67409151" w14:textId="77777777" w:rsidTr="005A6E0D">
        <w:tc>
          <w:tcPr>
            <w:tcW w:w="4111" w:type="dxa"/>
            <w:gridSpan w:val="2"/>
            <w:vAlign w:val="center"/>
          </w:tcPr>
          <w:p w14:paraId="29BB9F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124B8AFB" w14:textId="77777777" w:rsidTr="005A6E0D">
        <w:tc>
          <w:tcPr>
            <w:tcW w:w="4111" w:type="dxa"/>
            <w:gridSpan w:val="2"/>
            <w:vAlign w:val="center"/>
          </w:tcPr>
          <w:p w14:paraId="3313BA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52E83107" w14:textId="77777777" w:rsidTr="005A6E0D">
        <w:tc>
          <w:tcPr>
            <w:tcW w:w="4111" w:type="dxa"/>
            <w:gridSpan w:val="2"/>
            <w:vAlign w:val="center"/>
          </w:tcPr>
          <w:p w14:paraId="771F6A1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8016C20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BF323C1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A35AA9C" w14:textId="77777777" w:rsidTr="005A6E0D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5A6E0D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5A6E0D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E50E45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1D6C34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34EE64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CEE6A0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653999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12A86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E8478C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CC4E39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3F354D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767ACC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CB1D34F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45E02D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5D203A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143151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899F67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931D96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0A6742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0D3E16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9024B4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5A6E0D" w14:paraId="217755D0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5A6E0D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5A6E0D" w14:paraId="4A6DFB9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3CB11916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6EAA491C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D87706B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688460F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41A8C84A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7BD0A28C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8483006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8BD9E0D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3181EB42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5A6E0D" w14:paraId="0B548D60" w14:textId="77777777" w:rsidTr="005A6E0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25D51C8E" w14:textId="77777777" w:rsidTr="005A6E0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5A6E0D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br w:type="page"/>
      </w:r>
    </w:p>
    <w:p w14:paraId="099612E4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5A6E0D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5A6E0D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5A6E0D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5A6E0D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5A6E0D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5A6E0D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5A6E0D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5A6E0D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5A6E0D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5A6E0D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5A6E0D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5A6E0D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5A6E0D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5A6E0D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5A6E0D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5A6E0D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5A6E0D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5A6E0D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5A6E0D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5A6E0D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5A6E0D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6D4773" w:rsidRPr="005A6E0D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создание дизайна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5A6E0D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5A6E0D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5A6E0D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5A6E0D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 xml:space="preserve">Осуществлять художественное эскизирование и </w:t>
            </w: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5E8519E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DF369E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210A70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5A6E0D" w14:paraId="273EAA1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5A6E0D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5A6E0D" w14:paraId="4109935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5DC4B3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6405D23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715009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5CFCBB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E1966A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64D21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FAE8F4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C148B3D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144BD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4C7688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93473E0" w14:textId="77777777" w:rsidTr="005A6E0D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5A6E0D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5A6E0D" w14:paraId="6019EB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260395D1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2A96F28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FB83E6A" w14:textId="77777777" w:rsidTr="005A6E0D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5A6E0D" w14:paraId="10AF0AA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5A6E0D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5A6E0D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5A6E0D" w14:paraId="3C448D68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7FD1B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4D8680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6CD344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49A8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4806D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BC696C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9E4EF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462DEC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255A05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DC051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021B0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F5B149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72D716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5A6E0D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5A6E0D" w14:paraId="2E9D37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5A6E0D" w14:paraId="4937AE75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486DD3D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348BDEF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5A6E0D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5A6E0D" w:rsidSect="0093415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0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2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4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968821203">
    <w:abstractNumId w:val="11"/>
  </w:num>
  <w:num w:numId="2" w16cid:durableId="904998586">
    <w:abstractNumId w:val="23"/>
  </w:num>
  <w:num w:numId="3" w16cid:durableId="2115981683">
    <w:abstractNumId w:val="25"/>
  </w:num>
  <w:num w:numId="4" w16cid:durableId="642537844">
    <w:abstractNumId w:val="21"/>
  </w:num>
  <w:num w:numId="5" w16cid:durableId="251940716">
    <w:abstractNumId w:val="9"/>
  </w:num>
  <w:num w:numId="6" w16cid:durableId="1888225874">
    <w:abstractNumId w:val="15"/>
  </w:num>
  <w:num w:numId="7" w16cid:durableId="829905392">
    <w:abstractNumId w:val="29"/>
  </w:num>
  <w:num w:numId="8" w16cid:durableId="716903446">
    <w:abstractNumId w:val="6"/>
  </w:num>
  <w:num w:numId="9" w16cid:durableId="1573739348">
    <w:abstractNumId w:val="27"/>
  </w:num>
  <w:num w:numId="10" w16cid:durableId="2784664">
    <w:abstractNumId w:val="17"/>
  </w:num>
  <w:num w:numId="11" w16cid:durableId="162085640">
    <w:abstractNumId w:val="22"/>
  </w:num>
  <w:num w:numId="12" w16cid:durableId="1777669906">
    <w:abstractNumId w:val="26"/>
  </w:num>
  <w:num w:numId="13" w16cid:durableId="291985399">
    <w:abstractNumId w:val="10"/>
  </w:num>
  <w:num w:numId="14" w16cid:durableId="1354111189">
    <w:abstractNumId w:val="20"/>
  </w:num>
  <w:num w:numId="15" w16cid:durableId="883059075">
    <w:abstractNumId w:val="16"/>
  </w:num>
  <w:num w:numId="16" w16cid:durableId="827938539">
    <w:abstractNumId w:val="32"/>
  </w:num>
  <w:num w:numId="17" w16cid:durableId="1675759421">
    <w:abstractNumId w:val="24"/>
  </w:num>
  <w:num w:numId="18" w16cid:durableId="1050809133">
    <w:abstractNumId w:val="31"/>
  </w:num>
  <w:num w:numId="19" w16cid:durableId="2014185614">
    <w:abstractNumId w:val="28"/>
  </w:num>
  <w:num w:numId="20" w16cid:durableId="1549344539">
    <w:abstractNumId w:val="13"/>
  </w:num>
  <w:num w:numId="21" w16cid:durableId="1210149328">
    <w:abstractNumId w:val="7"/>
  </w:num>
  <w:num w:numId="22" w16cid:durableId="2001155796">
    <w:abstractNumId w:val="0"/>
  </w:num>
  <w:num w:numId="23" w16cid:durableId="482085842">
    <w:abstractNumId w:val="8"/>
  </w:num>
  <w:num w:numId="24" w16cid:durableId="1071542328">
    <w:abstractNumId w:val="3"/>
  </w:num>
  <w:num w:numId="25" w16cid:durableId="1179201384">
    <w:abstractNumId w:val="12"/>
  </w:num>
  <w:num w:numId="26" w16cid:durableId="1706438969">
    <w:abstractNumId w:val="14"/>
  </w:num>
  <w:num w:numId="27" w16cid:durableId="99230007">
    <w:abstractNumId w:val="18"/>
  </w:num>
  <w:num w:numId="28" w16cid:durableId="364599821">
    <w:abstractNumId w:val="5"/>
  </w:num>
  <w:num w:numId="29" w16cid:durableId="808134716">
    <w:abstractNumId w:val="19"/>
  </w:num>
  <w:num w:numId="30" w16cid:durableId="102042832">
    <w:abstractNumId w:val="30"/>
  </w:num>
  <w:num w:numId="31" w16cid:durableId="1379816774">
    <w:abstractNumId w:val="2"/>
  </w:num>
  <w:num w:numId="32" w16cid:durableId="951402388">
    <w:abstractNumId w:val="4"/>
  </w:num>
  <w:num w:numId="33" w16cid:durableId="1433866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2F559E"/>
    <w:rsid w:val="00300598"/>
    <w:rsid w:val="00406168"/>
    <w:rsid w:val="004506E4"/>
    <w:rsid w:val="004512B8"/>
    <w:rsid w:val="0049339B"/>
    <w:rsid w:val="00493D86"/>
    <w:rsid w:val="004A79C1"/>
    <w:rsid w:val="004E0AF3"/>
    <w:rsid w:val="004F5918"/>
    <w:rsid w:val="00597EA4"/>
    <w:rsid w:val="005A6E0D"/>
    <w:rsid w:val="006151DE"/>
    <w:rsid w:val="00662EE6"/>
    <w:rsid w:val="00673AD2"/>
    <w:rsid w:val="006D4773"/>
    <w:rsid w:val="006F6892"/>
    <w:rsid w:val="007B0C93"/>
    <w:rsid w:val="008B4E17"/>
    <w:rsid w:val="008E2773"/>
    <w:rsid w:val="008F7BFA"/>
    <w:rsid w:val="00934153"/>
    <w:rsid w:val="00972F41"/>
    <w:rsid w:val="00B27C4F"/>
    <w:rsid w:val="00BB3542"/>
    <w:rsid w:val="00BD1A41"/>
    <w:rsid w:val="00C9149A"/>
    <w:rsid w:val="00CA3432"/>
    <w:rsid w:val="00CB0FC0"/>
    <w:rsid w:val="00CE5A74"/>
    <w:rsid w:val="00D139CC"/>
    <w:rsid w:val="00D570C7"/>
    <w:rsid w:val="00E014AB"/>
    <w:rsid w:val="00E3271B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09DF5733-44F8-4984-85BA-DA87D983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22</Pages>
  <Words>5033</Words>
  <Characters>28694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38</cp:revision>
  <cp:lastPrinted>2022-03-17T06:10:00Z</cp:lastPrinted>
  <dcterms:created xsi:type="dcterms:W3CDTF">2021-08-12T09:41:00Z</dcterms:created>
  <dcterms:modified xsi:type="dcterms:W3CDTF">2024-03-23T07:58:00Z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